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pPr w:leftFromText="141" w:rightFromText="141" w:vertAnchor="page" w:horzAnchor="margin" w:tblpY="2536"/>
        <w:tblW w:w="0" w:type="auto"/>
        <w:tblLook w:val="04A0" w:firstRow="1" w:lastRow="0" w:firstColumn="1" w:lastColumn="0" w:noHBand="0" w:noVBand="1"/>
      </w:tblPr>
      <w:tblGrid>
        <w:gridCol w:w="1696"/>
        <w:gridCol w:w="2718"/>
        <w:gridCol w:w="2207"/>
        <w:gridCol w:w="2207"/>
      </w:tblGrid>
      <w:tr w:rsidR="00D53DC8" w:rsidTr="00C00016">
        <w:trPr>
          <w:trHeight w:val="425"/>
        </w:trPr>
        <w:tc>
          <w:tcPr>
            <w:tcW w:w="1696" w:type="dxa"/>
            <w:shd w:val="clear" w:color="auto" w:fill="D9D9D9" w:themeFill="background1" w:themeFillShade="D9"/>
          </w:tcPr>
          <w:p w:rsidR="00D53DC8" w:rsidRDefault="00D53DC8" w:rsidP="00C00016">
            <w:pPr>
              <w:jc w:val="center"/>
            </w:pPr>
            <w:r>
              <w:t>C.C.T.</w:t>
            </w:r>
          </w:p>
        </w:tc>
        <w:tc>
          <w:tcPr>
            <w:tcW w:w="2718" w:type="dxa"/>
            <w:shd w:val="clear" w:color="auto" w:fill="D9D9D9" w:themeFill="background1" w:themeFillShade="D9"/>
          </w:tcPr>
          <w:p w:rsidR="00D53DC8" w:rsidRDefault="00D53DC8" w:rsidP="00C00016">
            <w:pPr>
              <w:jc w:val="center"/>
            </w:pPr>
            <w:r>
              <w:t>Nombre</w:t>
            </w:r>
          </w:p>
        </w:tc>
        <w:tc>
          <w:tcPr>
            <w:tcW w:w="2207" w:type="dxa"/>
            <w:shd w:val="clear" w:color="auto" w:fill="D9D9D9" w:themeFill="background1" w:themeFillShade="D9"/>
          </w:tcPr>
          <w:p w:rsidR="00D53DC8" w:rsidRDefault="00D53DC8" w:rsidP="00C00016">
            <w:pPr>
              <w:jc w:val="center"/>
            </w:pPr>
            <w:r>
              <w:t>Localidad</w:t>
            </w:r>
          </w:p>
        </w:tc>
        <w:tc>
          <w:tcPr>
            <w:tcW w:w="2207" w:type="dxa"/>
            <w:shd w:val="clear" w:color="auto" w:fill="D9D9D9" w:themeFill="background1" w:themeFillShade="D9"/>
          </w:tcPr>
          <w:p w:rsidR="00D53DC8" w:rsidRDefault="00D53DC8" w:rsidP="00C00016">
            <w:pPr>
              <w:jc w:val="center"/>
            </w:pPr>
            <w:r>
              <w:t>Zona Escolar</w:t>
            </w:r>
          </w:p>
        </w:tc>
      </w:tr>
      <w:tr w:rsidR="00D53DC8" w:rsidTr="00C00016">
        <w:trPr>
          <w:trHeight w:val="417"/>
        </w:trPr>
        <w:tc>
          <w:tcPr>
            <w:tcW w:w="1696" w:type="dxa"/>
          </w:tcPr>
          <w:p w:rsidR="00D53DC8" w:rsidRDefault="00D53DC8" w:rsidP="00C00016"/>
        </w:tc>
        <w:tc>
          <w:tcPr>
            <w:tcW w:w="2718" w:type="dxa"/>
          </w:tcPr>
          <w:p w:rsidR="00D53DC8" w:rsidRDefault="00D53DC8" w:rsidP="00C00016"/>
        </w:tc>
        <w:tc>
          <w:tcPr>
            <w:tcW w:w="2207" w:type="dxa"/>
          </w:tcPr>
          <w:p w:rsidR="00D53DC8" w:rsidRDefault="00D53DC8" w:rsidP="00C00016"/>
        </w:tc>
        <w:tc>
          <w:tcPr>
            <w:tcW w:w="2207" w:type="dxa"/>
          </w:tcPr>
          <w:p w:rsidR="00D53DC8" w:rsidRDefault="00D53DC8" w:rsidP="00C00016"/>
        </w:tc>
      </w:tr>
    </w:tbl>
    <w:p w:rsidR="002E7CFA" w:rsidRDefault="00C00016">
      <w:r>
        <w:rPr>
          <w:noProof/>
          <w:lang w:eastAsia="es-MX"/>
        </w:rPr>
        <mc:AlternateContent>
          <mc:Choice Requires="wps">
            <w:drawing>
              <wp:anchor distT="45720" distB="45720" distL="114300" distR="114300" simplePos="0" relativeHeight="251664384" behindDoc="1" locked="0" layoutInCell="1" allowOverlap="1" wp14:anchorId="455D6356" wp14:editId="2AB8A0E7">
                <wp:simplePos x="0" y="0"/>
                <wp:positionH relativeFrom="margin">
                  <wp:align>center</wp:align>
                </wp:positionH>
                <wp:positionV relativeFrom="paragraph">
                  <wp:posOffset>0</wp:posOffset>
                </wp:positionV>
                <wp:extent cx="2597785" cy="1404620"/>
                <wp:effectExtent l="0" t="0" r="0" b="3810"/>
                <wp:wrapTight wrapText="bothSides">
                  <wp:wrapPolygon edited="0">
                    <wp:start x="475" y="0"/>
                    <wp:lineTo x="475" y="20903"/>
                    <wp:lineTo x="21067" y="20903"/>
                    <wp:lineTo x="21067" y="0"/>
                    <wp:lineTo x="475" y="0"/>
                  </wp:wrapPolygon>
                </wp:wrapTight>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785" cy="1404620"/>
                        </a:xfrm>
                        <a:prstGeom prst="rect">
                          <a:avLst/>
                        </a:prstGeom>
                        <a:noFill/>
                        <a:ln w="9525">
                          <a:noFill/>
                          <a:miter lim="800000"/>
                          <a:headEnd/>
                          <a:tailEnd/>
                        </a:ln>
                      </wps:spPr>
                      <wps:txbx>
                        <w:txbxContent>
                          <w:p w:rsidR="00C00016" w:rsidRPr="009C2056" w:rsidRDefault="00C00016" w:rsidP="00C00016">
                            <w:pPr>
                              <w:spacing w:after="0" w:line="240" w:lineRule="auto"/>
                              <w:jc w:val="center"/>
                              <w:rPr>
                                <w:b/>
                                <w:i/>
                                <w:sz w:val="16"/>
                                <w:szCs w:val="16"/>
                              </w:rPr>
                            </w:pPr>
                            <w:r w:rsidRPr="009C2056">
                              <w:rPr>
                                <w:b/>
                                <w:i/>
                                <w:sz w:val="16"/>
                                <w:szCs w:val="16"/>
                              </w:rPr>
                              <w:t>COORDINACIÓN GENERAL DE EDUCACIÓN BÁSICA</w:t>
                            </w:r>
                          </w:p>
                          <w:p w:rsidR="00C00016" w:rsidRPr="009C2056" w:rsidRDefault="00C00016" w:rsidP="00C00016">
                            <w:pPr>
                              <w:spacing w:after="0" w:line="240" w:lineRule="auto"/>
                              <w:jc w:val="center"/>
                              <w:rPr>
                                <w:b/>
                                <w:i/>
                                <w:sz w:val="16"/>
                                <w:szCs w:val="16"/>
                              </w:rPr>
                            </w:pPr>
                            <w:r w:rsidRPr="009C2056">
                              <w:rPr>
                                <w:b/>
                                <w:i/>
                                <w:sz w:val="16"/>
                                <w:szCs w:val="16"/>
                              </w:rPr>
                              <w:t>DIRECCIÓN DE PARTICIPACIÓN SOCIAL</w:t>
                            </w:r>
                          </w:p>
                          <w:p w:rsidR="00C00016" w:rsidRPr="009C2056" w:rsidRDefault="00C00016" w:rsidP="00C00016">
                            <w:pPr>
                              <w:spacing w:after="0" w:line="240" w:lineRule="auto"/>
                              <w:jc w:val="center"/>
                              <w:rPr>
                                <w:b/>
                                <w:i/>
                                <w:sz w:val="16"/>
                                <w:szCs w:val="16"/>
                              </w:rPr>
                            </w:pPr>
                            <w:r w:rsidRPr="009C2056">
                              <w:rPr>
                                <w:b/>
                                <w:i/>
                                <w:sz w:val="16"/>
                                <w:szCs w:val="16"/>
                              </w:rPr>
                              <w:t>PLAN DE NECESIDADES DEL CICLO ESCOLAR 2024-2025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55D6356" id="_x0000_t202" coordsize="21600,21600" o:spt="202" path="m,l,21600r21600,l21600,xe">
                <v:stroke joinstyle="miter"/>
                <v:path gradientshapeok="t" o:connecttype="rect"/>
              </v:shapetype>
              <v:shape id="Cuadro de texto 2" o:spid="_x0000_s1026" type="#_x0000_t202" style="position:absolute;margin-left:0;margin-top:0;width:204.55pt;height:110.6pt;z-index:-25165209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" filled="f" stroked="f">
                <v:textbox style="mso-fit-shape-to-text:t">
                  <w:txbxContent>
                    <w:p w:rsidR="00C00016" w:rsidRPr="009C2056" w:rsidRDefault="00C00016" w:rsidP="00C00016">
                      <w:pPr>
                        <w:spacing w:after="0" w:line="240" w:lineRule="auto"/>
                        <w:jc w:val="center"/>
                        <w:rPr>
                          <w:b/>
                          <w:i/>
                          <w:sz w:val="16"/>
                          <w:szCs w:val="16"/>
                        </w:rPr>
                      </w:pPr>
                      <w:r w:rsidRPr="009C2056">
                        <w:rPr>
                          <w:b/>
                          <w:i/>
                          <w:sz w:val="16"/>
                          <w:szCs w:val="16"/>
                        </w:rPr>
                        <w:t>COORDINACIÓN GENERAL DE EDUCACIÓN BÁSICA</w:t>
                      </w:r>
                    </w:p>
                    <w:p w:rsidR="00C00016" w:rsidRPr="009C2056" w:rsidRDefault="00C00016" w:rsidP="00C00016">
                      <w:pPr>
                        <w:spacing w:after="0" w:line="240" w:lineRule="auto"/>
                        <w:jc w:val="center"/>
                        <w:rPr>
                          <w:b/>
                          <w:i/>
                          <w:sz w:val="16"/>
                          <w:szCs w:val="16"/>
                        </w:rPr>
                      </w:pPr>
                      <w:r w:rsidRPr="009C2056">
                        <w:rPr>
                          <w:b/>
                          <w:i/>
                          <w:sz w:val="16"/>
                          <w:szCs w:val="16"/>
                        </w:rPr>
                        <w:t>DIRECCIÓN DE PARTICIPACIÓN SOCIAL</w:t>
                      </w:r>
                    </w:p>
                    <w:p w:rsidR="00C00016" w:rsidRPr="009C2056" w:rsidRDefault="00C00016" w:rsidP="00C00016">
                      <w:pPr>
                        <w:spacing w:after="0" w:line="240" w:lineRule="auto"/>
                        <w:jc w:val="center"/>
                        <w:rPr>
                          <w:b/>
                          <w:i/>
                          <w:sz w:val="16"/>
                          <w:szCs w:val="16"/>
                        </w:rPr>
                      </w:pPr>
                      <w:r w:rsidRPr="009C2056">
                        <w:rPr>
                          <w:b/>
                          <w:i/>
                          <w:sz w:val="16"/>
                          <w:szCs w:val="16"/>
                        </w:rPr>
                        <w:t>PLAN DE NECESIDADES DEL CICLO ESCOLAR 2024-2025</w:t>
                      </w:r>
                    </w:p>
                  </w:txbxContent>
                </v:textbox>
                <w10:wrap type="tight" anchorx="margin"/>
              </v:shape>
            </w:pict>
          </mc:Fallback>
        </mc:AlternateContent>
      </w:r>
      <w:r>
        <w:rPr>
          <w:b/>
          <w:bCs/>
          <w:noProof/>
          <w:lang w:eastAsia="es-MX"/>
        </w:rPr>
        <w:drawing>
          <wp:anchor distT="0" distB="0" distL="114300" distR="114300" simplePos="0" relativeHeight="251665408" behindDoc="1" locked="0" layoutInCell="1" allowOverlap="1" wp14:anchorId="2D4E04B2" wp14:editId="2516EE11">
            <wp:simplePos x="0" y="0"/>
            <wp:positionH relativeFrom="column">
              <wp:posOffset>-127635</wp:posOffset>
            </wp:positionH>
            <wp:positionV relativeFrom="paragraph">
              <wp:posOffset>0</wp:posOffset>
            </wp:positionV>
            <wp:extent cx="1310640" cy="384175"/>
            <wp:effectExtent l="0" t="0" r="3810" b="0"/>
            <wp:wrapTight wrapText="bothSides">
              <wp:wrapPolygon edited="0">
                <wp:start x="0" y="0"/>
                <wp:lineTo x="0" y="20350"/>
                <wp:lineTo x="21349" y="20350"/>
                <wp:lineTo x="21349"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10640" cy="384175"/>
                    </a:xfrm>
                    <a:prstGeom prst="rect">
                      <a:avLst/>
                    </a:prstGeom>
                    <a:noFill/>
                  </pic:spPr>
                </pic:pic>
              </a:graphicData>
            </a:graphic>
          </wp:anchor>
        </w:drawing>
      </w:r>
      <w:r>
        <w:rPr>
          <w:noProof/>
          <w:lang w:eastAsia="es-MX"/>
        </w:rPr>
        <w:drawing>
          <wp:anchor distT="0" distB="0" distL="114300" distR="114300" simplePos="0" relativeHeight="251662336" behindDoc="0" locked="0" layoutInCell="1" allowOverlap="1" wp14:anchorId="42A02F5F" wp14:editId="16462409">
            <wp:simplePos x="0" y="0"/>
            <wp:positionH relativeFrom="column">
              <wp:posOffset>4120515</wp:posOffset>
            </wp:positionH>
            <wp:positionV relativeFrom="paragraph">
              <wp:posOffset>0</wp:posOffset>
            </wp:positionV>
            <wp:extent cx="1438910" cy="353695"/>
            <wp:effectExtent l="0" t="0" r="8890" b="8255"/>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38910" cy="353695"/>
                    </a:xfrm>
                    <a:prstGeom prst="rect">
                      <a:avLst/>
                    </a:prstGeom>
                    <a:noFill/>
                  </pic:spPr>
                </pic:pic>
              </a:graphicData>
            </a:graphic>
          </wp:anchor>
        </w:drawing>
      </w:r>
    </w:p>
    <w:p w:rsidR="00C00016" w:rsidRDefault="00C00016"/>
    <w:tbl>
      <w:tblPr>
        <w:tblStyle w:val="Tablaconcuadrcula"/>
        <w:tblW w:w="0" w:type="auto"/>
        <w:tblLook w:val="04A0" w:firstRow="1" w:lastRow="0" w:firstColumn="1" w:lastColumn="0" w:noHBand="0" w:noVBand="1"/>
      </w:tblPr>
      <w:tblGrid>
        <w:gridCol w:w="562"/>
        <w:gridCol w:w="3119"/>
        <w:gridCol w:w="1417"/>
        <w:gridCol w:w="1985"/>
        <w:gridCol w:w="1701"/>
      </w:tblGrid>
      <w:tr w:rsidR="00D53DC8" w:rsidTr="00D53DC8">
        <w:tc>
          <w:tcPr>
            <w:tcW w:w="562" w:type="dxa"/>
            <w:shd w:val="clear" w:color="auto" w:fill="D9D9D9" w:themeFill="background1" w:themeFillShade="D9"/>
          </w:tcPr>
          <w:p w:rsidR="00D53DC8" w:rsidRDefault="00D53DC8">
            <w:r>
              <w:t>No.</w:t>
            </w:r>
          </w:p>
        </w:tc>
        <w:tc>
          <w:tcPr>
            <w:tcW w:w="3119" w:type="dxa"/>
            <w:shd w:val="clear" w:color="auto" w:fill="D9D9D9" w:themeFill="background1" w:themeFillShade="D9"/>
          </w:tcPr>
          <w:p w:rsidR="00D53DC8" w:rsidRDefault="00D53DC8">
            <w:r>
              <w:t>Necesidades y requerimiento</w:t>
            </w:r>
          </w:p>
        </w:tc>
        <w:tc>
          <w:tcPr>
            <w:tcW w:w="1417" w:type="dxa"/>
            <w:shd w:val="clear" w:color="auto" w:fill="D9D9D9" w:themeFill="background1" w:themeFillShade="D9"/>
          </w:tcPr>
          <w:p w:rsidR="00D53DC8" w:rsidRDefault="00D53DC8">
            <w:r>
              <w:t>Periodo de ejecución</w:t>
            </w:r>
          </w:p>
        </w:tc>
        <w:tc>
          <w:tcPr>
            <w:tcW w:w="1985" w:type="dxa"/>
            <w:shd w:val="clear" w:color="auto" w:fill="D9D9D9" w:themeFill="background1" w:themeFillShade="D9"/>
          </w:tcPr>
          <w:p w:rsidR="00D53DC8" w:rsidRDefault="00D53DC8">
            <w:r>
              <w:t>Costo aproximado</w:t>
            </w:r>
          </w:p>
        </w:tc>
        <w:tc>
          <w:tcPr>
            <w:tcW w:w="1701" w:type="dxa"/>
            <w:shd w:val="clear" w:color="auto" w:fill="D9D9D9" w:themeFill="background1" w:themeFillShade="D9"/>
          </w:tcPr>
          <w:p w:rsidR="00D53DC8" w:rsidRDefault="00D53DC8">
            <w:r>
              <w:t>Origen</w:t>
            </w:r>
            <w:r w:rsidR="00FF3DF8">
              <w:t xml:space="preserve"> del</w:t>
            </w:r>
            <w:r>
              <w:t xml:space="preserve"> </w:t>
            </w:r>
            <w:r w:rsidR="00FF3DF8">
              <w:t xml:space="preserve">      </w:t>
            </w:r>
            <w:r>
              <w:t>recurso</w:t>
            </w:r>
          </w:p>
        </w:tc>
      </w:tr>
      <w:tr w:rsidR="00C00016" w:rsidTr="00156B86">
        <w:trPr>
          <w:trHeight w:val="551"/>
        </w:trPr>
        <w:tc>
          <w:tcPr>
            <w:tcW w:w="562" w:type="dxa"/>
          </w:tcPr>
          <w:p w:rsidR="00D53DC8" w:rsidRDefault="00D53DC8"/>
        </w:tc>
        <w:tc>
          <w:tcPr>
            <w:tcW w:w="3119" w:type="dxa"/>
          </w:tcPr>
          <w:p w:rsidR="00D53DC8" w:rsidRDefault="00D53DC8"/>
        </w:tc>
        <w:tc>
          <w:tcPr>
            <w:tcW w:w="1417" w:type="dxa"/>
          </w:tcPr>
          <w:p w:rsidR="00D53DC8" w:rsidRDefault="00D53DC8"/>
        </w:tc>
        <w:tc>
          <w:tcPr>
            <w:tcW w:w="1985" w:type="dxa"/>
          </w:tcPr>
          <w:p w:rsidR="00D53DC8" w:rsidRDefault="00D53DC8"/>
        </w:tc>
        <w:tc>
          <w:tcPr>
            <w:tcW w:w="1701" w:type="dxa"/>
          </w:tcPr>
          <w:p w:rsidR="00D53DC8" w:rsidRDefault="00D53DC8"/>
        </w:tc>
      </w:tr>
      <w:tr w:rsidR="00C00016" w:rsidTr="00156B86">
        <w:trPr>
          <w:trHeight w:val="559"/>
        </w:trPr>
        <w:tc>
          <w:tcPr>
            <w:tcW w:w="562" w:type="dxa"/>
          </w:tcPr>
          <w:p w:rsidR="00D53DC8" w:rsidRDefault="00D53DC8"/>
        </w:tc>
        <w:tc>
          <w:tcPr>
            <w:tcW w:w="3119" w:type="dxa"/>
          </w:tcPr>
          <w:p w:rsidR="00D53DC8" w:rsidRDefault="00D53DC8"/>
        </w:tc>
        <w:tc>
          <w:tcPr>
            <w:tcW w:w="1417" w:type="dxa"/>
          </w:tcPr>
          <w:p w:rsidR="00D53DC8" w:rsidRDefault="00D53DC8"/>
        </w:tc>
        <w:tc>
          <w:tcPr>
            <w:tcW w:w="1985" w:type="dxa"/>
          </w:tcPr>
          <w:p w:rsidR="00D53DC8" w:rsidRDefault="00D53DC8"/>
        </w:tc>
        <w:tc>
          <w:tcPr>
            <w:tcW w:w="1701" w:type="dxa"/>
          </w:tcPr>
          <w:p w:rsidR="00D53DC8" w:rsidRDefault="00D53DC8"/>
        </w:tc>
      </w:tr>
      <w:tr w:rsidR="00C00016" w:rsidTr="00156B86">
        <w:trPr>
          <w:trHeight w:val="553"/>
        </w:trPr>
        <w:tc>
          <w:tcPr>
            <w:tcW w:w="562" w:type="dxa"/>
          </w:tcPr>
          <w:p w:rsidR="00D53DC8" w:rsidRDefault="00D53DC8"/>
        </w:tc>
        <w:tc>
          <w:tcPr>
            <w:tcW w:w="3119" w:type="dxa"/>
          </w:tcPr>
          <w:p w:rsidR="00D53DC8" w:rsidRDefault="00D53DC8"/>
        </w:tc>
        <w:tc>
          <w:tcPr>
            <w:tcW w:w="1417" w:type="dxa"/>
          </w:tcPr>
          <w:p w:rsidR="00D53DC8" w:rsidRDefault="00D53DC8"/>
        </w:tc>
        <w:tc>
          <w:tcPr>
            <w:tcW w:w="1985" w:type="dxa"/>
          </w:tcPr>
          <w:p w:rsidR="00D53DC8" w:rsidRDefault="00D53DC8"/>
        </w:tc>
        <w:tc>
          <w:tcPr>
            <w:tcW w:w="1701" w:type="dxa"/>
          </w:tcPr>
          <w:p w:rsidR="00D53DC8" w:rsidRDefault="00D53DC8"/>
        </w:tc>
      </w:tr>
      <w:tr w:rsidR="00C00016" w:rsidTr="00156B86">
        <w:trPr>
          <w:trHeight w:val="561"/>
        </w:trPr>
        <w:tc>
          <w:tcPr>
            <w:tcW w:w="562" w:type="dxa"/>
          </w:tcPr>
          <w:p w:rsidR="00D53DC8" w:rsidRDefault="00D53DC8"/>
        </w:tc>
        <w:tc>
          <w:tcPr>
            <w:tcW w:w="3119" w:type="dxa"/>
          </w:tcPr>
          <w:p w:rsidR="00D53DC8" w:rsidRDefault="00D53DC8"/>
        </w:tc>
        <w:tc>
          <w:tcPr>
            <w:tcW w:w="1417" w:type="dxa"/>
          </w:tcPr>
          <w:p w:rsidR="00D53DC8" w:rsidRDefault="00D53DC8"/>
        </w:tc>
        <w:tc>
          <w:tcPr>
            <w:tcW w:w="1985" w:type="dxa"/>
          </w:tcPr>
          <w:p w:rsidR="00D53DC8" w:rsidRDefault="00D53DC8"/>
        </w:tc>
        <w:tc>
          <w:tcPr>
            <w:tcW w:w="1701" w:type="dxa"/>
          </w:tcPr>
          <w:p w:rsidR="00D53DC8" w:rsidRDefault="00D53DC8"/>
        </w:tc>
      </w:tr>
      <w:tr w:rsidR="00C00016" w:rsidTr="00156B86">
        <w:trPr>
          <w:trHeight w:val="555"/>
        </w:trPr>
        <w:tc>
          <w:tcPr>
            <w:tcW w:w="562" w:type="dxa"/>
          </w:tcPr>
          <w:p w:rsidR="00D53DC8" w:rsidRDefault="00D53DC8"/>
        </w:tc>
        <w:tc>
          <w:tcPr>
            <w:tcW w:w="3119" w:type="dxa"/>
          </w:tcPr>
          <w:p w:rsidR="00D53DC8" w:rsidRDefault="00D53DC8"/>
        </w:tc>
        <w:tc>
          <w:tcPr>
            <w:tcW w:w="1417" w:type="dxa"/>
          </w:tcPr>
          <w:p w:rsidR="00D53DC8" w:rsidRDefault="00D53DC8"/>
        </w:tc>
        <w:tc>
          <w:tcPr>
            <w:tcW w:w="1985" w:type="dxa"/>
          </w:tcPr>
          <w:p w:rsidR="00D53DC8" w:rsidRDefault="00D53DC8"/>
        </w:tc>
        <w:tc>
          <w:tcPr>
            <w:tcW w:w="1701" w:type="dxa"/>
          </w:tcPr>
          <w:p w:rsidR="00D53DC8" w:rsidRDefault="00D53DC8"/>
        </w:tc>
      </w:tr>
      <w:tr w:rsidR="00C00016" w:rsidTr="00156B86">
        <w:trPr>
          <w:trHeight w:val="549"/>
        </w:trPr>
        <w:tc>
          <w:tcPr>
            <w:tcW w:w="562" w:type="dxa"/>
          </w:tcPr>
          <w:p w:rsidR="00D53DC8" w:rsidRDefault="00D53DC8"/>
        </w:tc>
        <w:tc>
          <w:tcPr>
            <w:tcW w:w="3119" w:type="dxa"/>
          </w:tcPr>
          <w:p w:rsidR="00D53DC8" w:rsidRDefault="00D53DC8"/>
        </w:tc>
        <w:tc>
          <w:tcPr>
            <w:tcW w:w="1417" w:type="dxa"/>
          </w:tcPr>
          <w:p w:rsidR="00D53DC8" w:rsidRDefault="00D53DC8"/>
        </w:tc>
        <w:tc>
          <w:tcPr>
            <w:tcW w:w="1985" w:type="dxa"/>
          </w:tcPr>
          <w:p w:rsidR="00D53DC8" w:rsidRDefault="00D53DC8"/>
        </w:tc>
        <w:tc>
          <w:tcPr>
            <w:tcW w:w="1701" w:type="dxa"/>
          </w:tcPr>
          <w:p w:rsidR="00D53DC8" w:rsidRDefault="00D53DC8"/>
        </w:tc>
      </w:tr>
    </w:tbl>
    <w:p w:rsidR="00D53DC8" w:rsidRDefault="00D53DC8" w:rsidP="00D53DC8">
      <w:pPr>
        <w:rPr>
          <w:b/>
          <w:bCs/>
        </w:rPr>
      </w:pPr>
    </w:p>
    <w:p w:rsidR="00D53DC8" w:rsidRDefault="00D53DC8" w:rsidP="00D53DC8">
      <w:pPr>
        <w:rPr>
          <w:b/>
          <w:bCs/>
        </w:rPr>
      </w:pPr>
    </w:p>
    <w:p w:rsidR="00D53DC8" w:rsidRDefault="00D53DC8" w:rsidP="00D53DC8">
      <w:pPr>
        <w:rPr>
          <w:b/>
          <w:bCs/>
        </w:rPr>
      </w:pPr>
    </w:p>
    <w:p w:rsidR="00C00016" w:rsidRDefault="00C00016" w:rsidP="00D53DC8">
      <w:pPr>
        <w:rPr>
          <w:b/>
          <w:bCs/>
        </w:rPr>
      </w:pPr>
    </w:p>
    <w:p w:rsidR="00C00016" w:rsidRDefault="00C00016" w:rsidP="00D53DC8">
      <w:pPr>
        <w:rPr>
          <w:b/>
          <w:bCs/>
        </w:rPr>
      </w:pPr>
    </w:p>
    <w:p w:rsidR="00D53DC8" w:rsidRDefault="00D53DC8" w:rsidP="00D53DC8">
      <w:pPr>
        <w:rPr>
          <w:b/>
          <w:bCs/>
        </w:rPr>
      </w:pPr>
    </w:p>
    <w:p w:rsidR="00D53DC8" w:rsidRPr="00D53DC8" w:rsidRDefault="009C2056" w:rsidP="00D53DC8">
      <w:pPr>
        <w:rPr>
          <w:b/>
          <w:bCs/>
        </w:rPr>
      </w:pPr>
      <w:r>
        <w:rPr>
          <w:b/>
          <w:bCs/>
        </w:rPr>
        <w:t xml:space="preserve">           </w:t>
      </w:r>
      <w:proofErr w:type="spellStart"/>
      <w:r w:rsidR="00D53DC8" w:rsidRPr="00D53DC8">
        <w:rPr>
          <w:b/>
          <w:bCs/>
        </w:rPr>
        <w:t>Vo</w:t>
      </w:r>
      <w:proofErr w:type="spellEnd"/>
      <w:r w:rsidR="00D53DC8" w:rsidRPr="00D53DC8">
        <w:rPr>
          <w:b/>
          <w:bCs/>
        </w:rPr>
        <w:t>. Bo.</w:t>
      </w:r>
      <w:r w:rsidR="00D53DC8" w:rsidRPr="00D53DC8">
        <w:rPr>
          <w:rFonts w:ascii="Arial" w:eastAsia="Arial" w:hAnsi="Arial" w:cs="Arial"/>
          <w:b/>
          <w:bCs/>
          <w:color w:val="000000"/>
          <w:sz w:val="18"/>
          <w:lang w:eastAsia="es-MX"/>
        </w:rPr>
        <w:t xml:space="preserve"> </w:t>
      </w:r>
      <w:r w:rsidR="00D53DC8">
        <w:rPr>
          <w:rFonts w:ascii="Arial" w:eastAsia="Arial" w:hAnsi="Arial" w:cs="Arial"/>
          <w:b/>
          <w:bCs/>
          <w:color w:val="000000"/>
          <w:sz w:val="18"/>
          <w:lang w:eastAsia="es-MX"/>
        </w:rPr>
        <w:tab/>
      </w:r>
      <w:r w:rsidR="00D53DC8">
        <w:rPr>
          <w:rFonts w:ascii="Arial" w:eastAsia="Arial" w:hAnsi="Arial" w:cs="Arial"/>
          <w:b/>
          <w:bCs/>
          <w:color w:val="000000"/>
          <w:sz w:val="18"/>
          <w:lang w:eastAsia="es-MX"/>
        </w:rPr>
        <w:tab/>
      </w:r>
      <w:r w:rsidR="00D53DC8">
        <w:rPr>
          <w:rFonts w:ascii="Arial" w:eastAsia="Arial" w:hAnsi="Arial" w:cs="Arial"/>
          <w:b/>
          <w:bCs/>
          <w:color w:val="000000"/>
          <w:sz w:val="18"/>
          <w:lang w:eastAsia="es-MX"/>
        </w:rPr>
        <w:tab/>
      </w:r>
      <w:r w:rsidR="00D53DC8">
        <w:rPr>
          <w:rFonts w:ascii="Arial" w:eastAsia="Arial" w:hAnsi="Arial" w:cs="Arial"/>
          <w:b/>
          <w:bCs/>
          <w:color w:val="000000"/>
          <w:sz w:val="18"/>
          <w:lang w:eastAsia="es-MX"/>
        </w:rPr>
        <w:tab/>
      </w:r>
      <w:r>
        <w:rPr>
          <w:rFonts w:ascii="Arial" w:eastAsia="Arial" w:hAnsi="Arial" w:cs="Arial"/>
          <w:b/>
          <w:bCs/>
          <w:color w:val="000000"/>
          <w:sz w:val="18"/>
          <w:lang w:eastAsia="es-MX"/>
        </w:rPr>
        <w:t xml:space="preserve">          </w:t>
      </w:r>
      <w:proofErr w:type="spellStart"/>
      <w:r w:rsidR="00D53DC8" w:rsidRPr="00D53DC8">
        <w:rPr>
          <w:b/>
          <w:bCs/>
        </w:rPr>
        <w:t>Vo</w:t>
      </w:r>
      <w:proofErr w:type="spellEnd"/>
      <w:r w:rsidR="00D53DC8" w:rsidRPr="00D53DC8">
        <w:rPr>
          <w:b/>
          <w:bCs/>
        </w:rPr>
        <w:t xml:space="preserve">. Bo.      </w:t>
      </w:r>
    </w:p>
    <w:p w:rsidR="00D53DC8" w:rsidRPr="00D53DC8" w:rsidRDefault="00D53DC8" w:rsidP="00D53DC8">
      <w:pPr>
        <w:rPr>
          <w:b/>
          <w:bCs/>
        </w:rPr>
      </w:pPr>
      <w:r w:rsidRPr="00D53DC8">
        <w:rPr>
          <w:b/>
          <w:bCs/>
        </w:rPr>
        <w:t xml:space="preserve">Director del Plantel </w:t>
      </w:r>
      <w:r>
        <w:rPr>
          <w:b/>
          <w:bCs/>
        </w:rPr>
        <w:tab/>
      </w:r>
      <w:r>
        <w:rPr>
          <w:b/>
          <w:bCs/>
        </w:rPr>
        <w:tab/>
      </w:r>
      <w:r>
        <w:rPr>
          <w:b/>
          <w:bCs/>
        </w:rPr>
        <w:tab/>
      </w:r>
      <w:r w:rsidRPr="00D53DC8">
        <w:rPr>
          <w:b/>
          <w:bCs/>
        </w:rPr>
        <w:t xml:space="preserve">Supervisor de Zona </w:t>
      </w:r>
      <w:r>
        <w:rPr>
          <w:b/>
          <w:bCs/>
        </w:rPr>
        <w:tab/>
      </w:r>
      <w:r>
        <w:rPr>
          <w:b/>
          <w:bCs/>
        </w:rPr>
        <w:tab/>
      </w:r>
      <w:r>
        <w:rPr>
          <w:b/>
          <w:bCs/>
        </w:rPr>
        <w:tab/>
      </w:r>
      <w:r w:rsidRPr="00D53DC8">
        <w:rPr>
          <w:b/>
          <w:bCs/>
        </w:rPr>
        <w:t>Presidente</w:t>
      </w:r>
      <w:r>
        <w:rPr>
          <w:b/>
          <w:bCs/>
        </w:rPr>
        <w:tab/>
      </w:r>
      <w:r>
        <w:rPr>
          <w:b/>
          <w:bCs/>
        </w:rPr>
        <w:tab/>
      </w:r>
    </w:p>
    <w:p w:rsidR="00D53DC8" w:rsidRDefault="00D53DC8" w:rsidP="00D53DC8"/>
    <w:p w:rsidR="00D53DC8" w:rsidRPr="00D53DC8" w:rsidRDefault="00D53DC8" w:rsidP="00D53DC8">
      <w:r w:rsidRPr="00D53DC8">
        <w:t xml:space="preserve">                                                                                                                                                                                                     </w:t>
      </w:r>
    </w:p>
    <w:p w:rsidR="00D53DC8" w:rsidRPr="00D53DC8" w:rsidRDefault="009C2056" w:rsidP="00D53DC8">
      <w:r>
        <w:rPr>
          <w:noProof/>
          <w:lang w:eastAsia="es-MX"/>
        </w:rPr>
        <mc:AlternateContent>
          <mc:Choice Requires="wps">
            <w:drawing>
              <wp:anchor distT="0" distB="0" distL="114300" distR="114300" simplePos="0" relativeHeight="251668480" behindDoc="0" locked="0" layoutInCell="1" allowOverlap="1" wp14:anchorId="1FEE7780" wp14:editId="1A6B273E">
                <wp:simplePos x="0" y="0"/>
                <wp:positionH relativeFrom="column">
                  <wp:posOffset>1977390</wp:posOffset>
                </wp:positionH>
                <wp:positionV relativeFrom="paragraph">
                  <wp:posOffset>45085</wp:posOffset>
                </wp:positionV>
                <wp:extent cx="1504950" cy="9525"/>
                <wp:effectExtent l="0" t="0" r="19050" b="28575"/>
                <wp:wrapNone/>
                <wp:docPr id="6" name="Conector recto 6"/>
                <wp:cNvGraphicFramePr/>
                <a:graphic xmlns:a="http://schemas.openxmlformats.org/drawingml/2006/main">
                  <a:graphicData uri="http://schemas.microsoft.com/office/word/2010/wordprocessingShape">
                    <wps:wsp>
                      <wps:cNvCnPr/>
                      <wps:spPr>
                        <a:xfrm flipV="1">
                          <a:off x="0" y="0"/>
                          <a:ext cx="15049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C79A806" id="Conector recto 6" o:spid="_x0000_s1026" style="position:absolute;flip:y;z-index:251668480;visibility:visible;mso-wrap-style:square;mso-wrap-distance-left:9pt;mso-wrap-distance-top:0;mso-wrap-distance-right:9pt;mso-wrap-distance-bottom:0;mso-position-horizontal:absolute;mso-position-horizontal-relative:text;mso-position-vertical:absolute;mso-position-vertical-relative:text" from="155.7pt,3.55pt" to="274.2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" strokecolor="black [3200]" strokeweight=".5pt">
                <v:stroke joinstyle="miter"/>
              </v:line>
            </w:pict>
          </mc:Fallback>
        </mc:AlternateContent>
      </w:r>
      <w:r>
        <w:rPr>
          <w:noProof/>
          <w:lang w:eastAsia="es-MX"/>
        </w:rPr>
        <mc:AlternateContent>
          <mc:Choice Requires="wps">
            <w:drawing>
              <wp:anchor distT="0" distB="0" distL="114300" distR="114300" simplePos="0" relativeHeight="251670528" behindDoc="0" locked="0" layoutInCell="1" allowOverlap="1" wp14:anchorId="60FCAA30" wp14:editId="5819DE49">
                <wp:simplePos x="0" y="0"/>
                <wp:positionH relativeFrom="margin">
                  <wp:align>right</wp:align>
                </wp:positionH>
                <wp:positionV relativeFrom="paragraph">
                  <wp:posOffset>64135</wp:posOffset>
                </wp:positionV>
                <wp:extent cx="1504950" cy="9525"/>
                <wp:effectExtent l="0" t="0" r="19050" b="28575"/>
                <wp:wrapNone/>
                <wp:docPr id="9" name="Conector recto 9"/>
                <wp:cNvGraphicFramePr/>
                <a:graphic xmlns:a="http://schemas.openxmlformats.org/drawingml/2006/main">
                  <a:graphicData uri="http://schemas.microsoft.com/office/word/2010/wordprocessingShape">
                    <wps:wsp>
                      <wps:cNvCnPr/>
                      <wps:spPr>
                        <a:xfrm flipV="1">
                          <a:off x="0" y="0"/>
                          <a:ext cx="15049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5D8636E" id="Conector recto 9" o:spid="_x0000_s1026" style="position:absolute;flip:y;z-index:251670528;visibility:visible;mso-wrap-style:square;mso-wrap-distance-left:9pt;mso-wrap-distance-top:0;mso-wrap-distance-right:9pt;mso-wrap-distance-bottom:0;mso-position-horizontal:right;mso-position-horizontal-relative:margin;mso-position-vertical:absolute;mso-position-vertical-relative:text" from="67.3pt,5.05pt" to="185.8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" strokecolor="black [3200]" strokeweight=".5pt">
                <v:stroke joinstyle="miter"/>
                <w10:wrap anchorx="margin"/>
              </v:line>
            </w:pict>
          </mc:Fallback>
        </mc:AlternateContent>
      </w:r>
      <w:r w:rsidR="00C00016">
        <w:rPr>
          <w:noProof/>
          <w:lang w:eastAsia="es-MX"/>
        </w:rPr>
        <mc:AlternateContent>
          <mc:Choice Requires="wps">
            <w:drawing>
              <wp:anchor distT="0" distB="0" distL="114300" distR="114300" simplePos="0" relativeHeight="251666432" behindDoc="0" locked="0" layoutInCell="1" allowOverlap="1">
                <wp:simplePos x="0" y="0"/>
                <wp:positionH relativeFrom="column">
                  <wp:posOffset>5715</wp:posOffset>
                </wp:positionH>
                <wp:positionV relativeFrom="paragraph">
                  <wp:posOffset>54610</wp:posOffset>
                </wp:positionV>
                <wp:extent cx="1504950" cy="9525"/>
                <wp:effectExtent l="0" t="0" r="19050" b="28575"/>
                <wp:wrapNone/>
                <wp:docPr id="4" name="Conector recto 4"/>
                <wp:cNvGraphicFramePr/>
                <a:graphic xmlns:a="http://schemas.openxmlformats.org/drawingml/2006/main">
                  <a:graphicData uri="http://schemas.microsoft.com/office/word/2010/wordprocessingShape">
                    <wps:wsp>
                      <wps:cNvCnPr/>
                      <wps:spPr>
                        <a:xfrm flipV="1">
                          <a:off x="0" y="0"/>
                          <a:ext cx="15049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E8A6CCB" id="Conector recto 4" o:spid="_x0000_s1026" style="position:absolute;flip:y;z-index:251666432;visibility:visible;mso-wrap-style:square;mso-wrap-distance-left:9pt;mso-wrap-distance-top:0;mso-wrap-distance-right:9pt;mso-wrap-distance-bottom:0;mso-position-horizontal:absolute;mso-position-horizontal-relative:text;mso-position-vertical:absolute;mso-position-vertical-relative:text" from=".45pt,4.3pt" to="118.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" strokecolor="black [3200]" strokeweight=".5pt">
                <v:stroke joinstyle="miter"/>
              </v:line>
            </w:pict>
          </mc:Fallback>
        </mc:AlternateContent>
      </w:r>
    </w:p>
    <w:p w:rsidR="00D53DC8" w:rsidRPr="009C2056" w:rsidRDefault="00D53DC8" w:rsidP="009C2056">
      <w:pPr>
        <w:jc w:val="both"/>
        <w:rPr>
          <w:sz w:val="14"/>
          <w:lang w:val="es-ES"/>
        </w:rPr>
      </w:pPr>
      <w:r w:rsidRPr="00D53DC8">
        <w:rPr>
          <w:sz w:val="14"/>
          <w:lang w:val="es-ES"/>
        </w:rPr>
        <w:t>La Dirección de Participación Social de Servicios Educativos de Quintana Roo, SEQ, informa que es el responsable del tratamiento de los datos personales, los cuales serán protegidos conforme a lo dispuesto por la Ley General de Protección de Datos Personales en Posesión de Sujetos Obligados y demás normatividad que resulte aplicable, informando que no se realizarán transferencias, salvo las previstas en el artículo 81 de dicha Ley. En caso de existir una modificación en el aviso de privacidad, lo haremos de su conocimiento a través del mismo medio por el cual fue notificado; o bien, a través de la página oficial http://qroo.gob.mx/seq sección “Datos Personales” Para mayor información consulta el aviso simplificado e integral en el sigui</w:t>
      </w:r>
      <w:r w:rsidR="007C6E7B">
        <w:rPr>
          <w:sz w:val="14"/>
          <w:lang w:val="es-ES"/>
        </w:rPr>
        <w:t xml:space="preserve">ente enlace: </w:t>
      </w:r>
      <w:r w:rsidR="007C6E7B" w:rsidRPr="0057089C">
        <w:rPr>
          <w:sz w:val="18"/>
          <w:szCs w:val="18"/>
        </w:rPr>
        <w:t>https://nube.seq.gob.mx/index.php/s/XtG5siyMZdLqGPg</w:t>
      </w:r>
      <w:r w:rsidR="007C6E7B" w:rsidRPr="00D53DC8">
        <w:rPr>
          <w:noProof/>
          <w:sz w:val="14"/>
          <w:lang w:eastAsia="es-MX"/>
        </w:rPr>
        <w:t xml:space="preserve"> </w:t>
      </w:r>
      <w:bookmarkStart w:id="0" w:name="_GoBack"/>
      <w:bookmarkEnd w:id="0"/>
      <w:r w:rsidRPr="00D53DC8">
        <w:rPr>
          <w:noProof/>
          <w:sz w:val="14"/>
          <w:lang w:eastAsia="es-MX"/>
        </w:rPr>
        <mc:AlternateContent>
          <mc:Choice Requires="wps">
            <w:drawing>
              <wp:anchor distT="0" distB="0" distL="114300" distR="114300" simplePos="0" relativeHeight="251661312" behindDoc="0" locked="0" layoutInCell="1" allowOverlap="1" wp14:anchorId="63920346" wp14:editId="739475D5">
                <wp:simplePos x="0" y="0"/>
                <wp:positionH relativeFrom="page">
                  <wp:posOffset>203835</wp:posOffset>
                </wp:positionH>
                <wp:positionV relativeFrom="paragraph">
                  <wp:posOffset>8943975</wp:posOffset>
                </wp:positionV>
                <wp:extent cx="7364095" cy="752475"/>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6409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53DC8" w:rsidRPr="00E2110B" w:rsidRDefault="00D53DC8" w:rsidP="00D53DC8">
                            <w:pPr>
                              <w:rPr>
                                <w:rFonts w:ascii="Arial" w:hAnsi="Arial" w:cs="Arial"/>
                                <w:sz w:val="14"/>
                                <w:szCs w:val="14"/>
                                <w:lang w:val="es-ES"/>
                              </w:rPr>
                            </w:pPr>
                            <w:r w:rsidRPr="00E2110B">
                              <w:rPr>
                                <w:rFonts w:ascii="Arial" w:hAnsi="Arial" w:cs="Arial"/>
                                <w:sz w:val="14"/>
                                <w:szCs w:val="14"/>
                                <w:lang w:val="es-ES"/>
                              </w:rPr>
                              <w:t>La Dirección de Participación Social de Servicios Educativos de Quintana Roo, SEQ, informa que es el responsable del tratamiento de los datos personales, los cuales serán protegidos conforme a lo dispuesto por la Ley General de Protección de Datos Personales en Posesión de Sujetos Obligados y demás normatividad que resulte aplicable, informando que no se realizarán transferencias, salvo las previstas en el artículo 81 de dicha Ley. En caso de existir una modificación en el aviso de privacidad, lo haremos de su conocimiento a través del mismo medio por el cual fue notificado; o bien, a través de la página oficial http://qroo.gob.mx/seq sección “Datos Personales” Para mayor información consulta el aviso simplificado e integral en el siguiente enlace: https://nube.seq.gob.mx/index.php/s/xp8kNBBc92ZeZg7</w:t>
                            </w:r>
                          </w:p>
                          <w:p w:rsidR="00D53DC8" w:rsidRPr="00E2110B" w:rsidRDefault="00D53DC8" w:rsidP="00D53DC8">
                            <w:pPr>
                              <w:rPr>
                                <w:sz w:val="14"/>
                                <w:szCs w:val="14"/>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Cuadro de texto 1" o:spid="_x0000_s1027" type="#_x0000_t202" style="position:absolute;left:0;text-align:left;margin-left:16.05pt;margin-top:704.25pt;width:579.85pt;height:59.2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" filled="f" stroked="f" strokeweight=".5pt">
                <v:path arrowok="t"/>
                <v:textbox>
                  <w:txbxContent>
                    <w:p w:rsidR="00D53DC8" w:rsidRPr="00E2110B" w:rsidRDefault="00D53DC8" w:rsidP="00D53DC8">
                      <w:pPr>
                        <w:rPr>
                          <w:rFonts w:ascii="Arial" w:hAnsi="Arial" w:cs="Arial"/>
                          <w:sz w:val="14"/>
                          <w:szCs w:val="14"/>
                          <w:lang w:val="es-ES"/>
                        </w:rPr>
                      </w:pPr>
                      <w:r w:rsidRPr="00E2110B">
                        <w:rPr>
                          <w:rFonts w:ascii="Arial" w:hAnsi="Arial" w:cs="Arial"/>
                          <w:sz w:val="14"/>
                          <w:szCs w:val="14"/>
                          <w:lang w:val="es-ES"/>
                        </w:rPr>
                        <w:t>La Dirección de Participación Social de Servicios Educativos de Quintana Roo, SEQ, informa que es el responsable del tratamiento de los datos personales, los cuales serán protegidos conforme a lo dispuesto por la Ley General de Protección de Datos Personales en Posesión de Sujetos Obligados y demás normatividad que resulte aplicable, informando que no se realizarán transferencias, salvo las previstas en el artículo 81 de dicha Ley. En caso de existir una modificación en el aviso de privacidad, lo haremos de su conocimiento a través del mismo medio por el cual fue notificado; o bien, a través de la página oficial http://qroo.gob.mx/seq sección “Datos Personales” Para mayor información consulta el aviso simplificado e integral en el siguiente enlace: https://nube.seq.gob.mx/index.php/s/xp8kNBBc92ZeZg7</w:t>
                      </w:r>
                    </w:p>
                    <w:p w:rsidR="00D53DC8" w:rsidRPr="00E2110B" w:rsidRDefault="00D53DC8" w:rsidP="00D53DC8">
                      <w:pPr>
                        <w:rPr>
                          <w:sz w:val="14"/>
                          <w:szCs w:val="14"/>
                          <w:lang w:val="es-ES"/>
                        </w:rPr>
                      </w:pPr>
                    </w:p>
                  </w:txbxContent>
                </v:textbox>
                <w10:wrap anchorx="page"/>
              </v:shape>
            </w:pict>
          </mc:Fallback>
        </mc:AlternateContent>
      </w:r>
    </w:p>
    <w:sectPr w:rsidR="00D53DC8" w:rsidRPr="009C205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DC8"/>
    <w:rsid w:val="00156B86"/>
    <w:rsid w:val="006050BE"/>
    <w:rsid w:val="007C6E7B"/>
    <w:rsid w:val="009C2056"/>
    <w:rsid w:val="00A04159"/>
    <w:rsid w:val="00C00016"/>
    <w:rsid w:val="00D53DC8"/>
    <w:rsid w:val="00E11BC7"/>
    <w:rsid w:val="00FF3DF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C983A9-D42B-4685-B1C5-28B05DD28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D53D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9C205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C20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480F0-06F6-4244-B736-D29C0E69F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201</Words>
  <Characters>1107</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Quique</dc:creator>
  <cp:keywords/>
  <dc:description/>
  <cp:lastModifiedBy>Quique</cp:lastModifiedBy>
  <cp:revision>7</cp:revision>
  <cp:lastPrinted>2024-07-17T15:03:00Z</cp:lastPrinted>
  <dcterms:created xsi:type="dcterms:W3CDTF">2024-07-17T14:34:00Z</dcterms:created>
  <dcterms:modified xsi:type="dcterms:W3CDTF">2024-09-04T18:52:00Z</dcterms:modified>
</cp:coreProperties>
</file>